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C2" w:rsidRDefault="0031312E" w:rsidP="0031312E">
      <w:pPr>
        <w:contextualSpacing/>
        <w:jc w:val="both"/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C53C73F" wp14:editId="450FAC6E">
            <wp:simplePos x="0" y="0"/>
            <wp:positionH relativeFrom="column">
              <wp:posOffset>-2540</wp:posOffset>
            </wp:positionH>
            <wp:positionV relativeFrom="paragraph">
              <wp:posOffset>15875</wp:posOffset>
            </wp:positionV>
            <wp:extent cx="643890" cy="1022350"/>
            <wp:effectExtent l="0" t="0" r="3810" b="6350"/>
            <wp:wrapThrough wrapText="bothSides">
              <wp:wrapPolygon edited="0">
                <wp:start x="0" y="0"/>
                <wp:lineTo x="0" y="21332"/>
                <wp:lineTo x="21089" y="21332"/>
                <wp:lineTo x="21089" y="0"/>
                <wp:lineTo x="0" y="0"/>
              </wp:wrapPolygon>
            </wp:wrapThrough>
            <wp:docPr id="1" name="Picture 1" descr="C:\Users\u612559\AppData\Local\Microsoft\Windows\Temporary Internet Files\Content.Word\RR TheBadge Blu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612559\AppData\Local\Microsoft\Windows\Temporary Internet Files\Content.Word\RR TheBadge Blue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8" t="15909" r="20748" b="16033"/>
                    <a:stretch/>
                  </pic:blipFill>
                  <pic:spPr bwMode="auto">
                    <a:xfrm>
                      <a:off x="0" y="0"/>
                      <a:ext cx="6438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AB" w:rsidRPr="00023569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>On</w:t>
      </w:r>
      <w:r w:rsidR="00FB62E8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 </w:t>
      </w:r>
      <w:r w:rsidR="00D27871" w:rsidRPr="00D27871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>Tuesday</w:t>
      </w:r>
      <w:r w:rsidR="00D27871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 </w:t>
      </w:r>
      <w:r w:rsidR="00FB62E8" w:rsidRPr="00FB62E8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>23</w:t>
      </w:r>
      <w:r w:rsidR="00FB62E8" w:rsidRPr="00FB62E8">
        <w:rPr>
          <w:rFonts w:ascii="Calibri" w:eastAsia="Times New Roman" w:hAnsi="Calibri" w:cs="Times New Roman"/>
          <w:b/>
          <w:bCs/>
          <w:color w:val="1F497D"/>
          <w:sz w:val="23"/>
          <w:szCs w:val="23"/>
          <w:vertAlign w:val="superscript"/>
          <w:lang w:val="en-US" w:eastAsia="it-IT"/>
        </w:rPr>
        <w:t>rd</w:t>
      </w:r>
      <w:r w:rsidR="00FB62E8" w:rsidRPr="00FB62E8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 xml:space="preserve"> October</w:t>
      </w:r>
      <w:r w:rsidR="00D27871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 xml:space="preserve"> 2018</w:t>
      </w:r>
      <w:r w:rsidR="00C462AB" w:rsidRPr="00023569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, </w:t>
      </w:r>
      <w:proofErr w:type="gramStart"/>
      <w:r w:rsidR="00C462AB" w:rsidRPr="00683AC3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>Rolls-Royce</w:t>
      </w:r>
      <w:proofErr w:type="gramEnd"/>
      <w:r w:rsidR="00C462AB" w:rsidRPr="00023569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 will hold a </w:t>
      </w:r>
      <w:r w:rsidR="001C7646" w:rsidRPr="00683AC3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>career opportunities</w:t>
      </w:r>
      <w:r w:rsidR="00C462AB" w:rsidRPr="00683AC3">
        <w:rPr>
          <w:rFonts w:ascii="Calibri" w:eastAsia="Times New Roman" w:hAnsi="Calibri" w:cs="Times New Roman"/>
          <w:b/>
          <w:bCs/>
          <w:color w:val="1F497D"/>
          <w:sz w:val="23"/>
          <w:szCs w:val="23"/>
          <w:lang w:val="en-US" w:eastAsia="it-IT"/>
        </w:rPr>
        <w:t xml:space="preserve"> event</w:t>
      </w:r>
      <w:r w:rsidR="00C462AB" w:rsidRPr="00023569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 at </w:t>
      </w:r>
      <w:proofErr w:type="spellStart"/>
      <w:r w:rsidR="0040290F" w:rsidRPr="0040290F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U</w:t>
      </w:r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niversità</w:t>
      </w:r>
      <w:proofErr w:type="spellEnd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proofErr w:type="spellStart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degli</w:t>
      </w:r>
      <w:proofErr w:type="spellEnd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proofErr w:type="spellStart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Studi</w:t>
      </w:r>
      <w:proofErr w:type="spellEnd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proofErr w:type="spellStart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della</w:t>
      </w:r>
      <w:proofErr w:type="spellEnd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Campania “Luigi </w:t>
      </w:r>
      <w:proofErr w:type="spellStart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Vanvitelli</w:t>
      </w:r>
      <w:proofErr w:type="spellEnd"/>
      <w:r w:rsid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”</w:t>
      </w:r>
      <w:r w:rsidR="000E7102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r w:rsidR="00023569" w:rsidRPr="00023569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to inspire undergraduates and graduates to </w:t>
      </w:r>
      <w:r w:rsidR="00756CDA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>start a successful</w:t>
      </w:r>
      <w:r w:rsidR="00023569" w:rsidRPr="00023569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 career at Rolls-Royce.</w:t>
      </w:r>
      <w:r w:rsidR="00786FC2">
        <w:rPr>
          <w:rFonts w:ascii="Calibri" w:eastAsia="Times New Roman" w:hAnsi="Calibri" w:cs="Times New Roman"/>
          <w:bCs/>
          <w:color w:val="1F497D"/>
          <w:sz w:val="23"/>
          <w:szCs w:val="23"/>
          <w:lang w:val="en-US" w:eastAsia="it-IT"/>
        </w:rPr>
        <w:t xml:space="preserve"> </w:t>
      </w:r>
    </w:p>
    <w:p w:rsidR="00D27871" w:rsidRDefault="00683AC3" w:rsidP="0031312E">
      <w:pPr>
        <w:contextualSpacing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The </w:t>
      </w:r>
      <w:r w:rsidR="002F047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e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vent will take place in the </w:t>
      </w:r>
      <w:r w:rsidRPr="00683AC3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“Aula Magna” </w:t>
      </w:r>
      <w:r w:rsidR="002F047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of the </w:t>
      </w:r>
      <w:proofErr w:type="spellStart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Scuola</w:t>
      </w:r>
      <w:proofErr w:type="spellEnd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proofErr w:type="spellStart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Politecnica</w:t>
      </w:r>
      <w:proofErr w:type="spellEnd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e </w:t>
      </w:r>
      <w:proofErr w:type="spellStart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delle</w:t>
      </w:r>
      <w:proofErr w:type="spellEnd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proofErr w:type="spellStart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Scienze</w:t>
      </w:r>
      <w:proofErr w:type="spellEnd"/>
      <w:r w:rsidR="00214211" w:rsidRPr="0021421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di Base</w:t>
      </w:r>
      <w:r w:rsidR="002F047E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r w:rsidR="00214211" w:rsidRPr="00214211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(Via Roma 29, 81031 Aversa CE, Italy)</w:t>
      </w:r>
      <w:r w:rsidR="00214211" w:rsidRPr="00683AC3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r w:rsidRPr="00683AC3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from </w:t>
      </w:r>
      <w:r w:rsidR="00E72039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09</w:t>
      </w:r>
      <w:r w:rsidR="000E7102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:</w:t>
      </w:r>
      <w:r w:rsidR="00E72039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00a</w:t>
      </w:r>
      <w:r w:rsidRPr="00683AC3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m to </w:t>
      </w:r>
      <w:r w:rsidR="00E72039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12:0</w:t>
      </w:r>
      <w:r w:rsidRPr="00683AC3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0pm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</w:t>
      </w:r>
    </w:p>
    <w:p w:rsidR="00034E56" w:rsidRPr="00214211" w:rsidRDefault="00034E56" w:rsidP="0031312E">
      <w:pPr>
        <w:contextualSpacing/>
        <w:jc w:val="both"/>
        <w:rPr>
          <w:rFonts w:ascii="Calibri" w:eastAsia="Times New Roman" w:hAnsi="Calibri" w:cs="Times New Roman"/>
          <w:color w:val="1F497D"/>
          <w:sz w:val="18"/>
          <w:szCs w:val="23"/>
          <w:lang w:val="en-US" w:eastAsia="it-IT"/>
        </w:rPr>
      </w:pPr>
    </w:p>
    <w:p w:rsidR="00CD5500" w:rsidRPr="00CD5500" w:rsidRDefault="00D27871" w:rsidP="0031312E">
      <w:pPr>
        <w:contextualSpacing/>
        <w:jc w:val="both"/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What Do We Make at </w:t>
      </w:r>
      <w:r w:rsidR="00CD5500" w:rsidRPr="00CD5500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Rolls-Royce</w:t>
      </w:r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?</w:t>
      </w:r>
    </w:p>
    <w:p w:rsidR="00D27871" w:rsidRDefault="00023569" w:rsidP="00034E56">
      <w:pPr>
        <w:contextualSpacing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 w:rsidRPr="00657808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Rolls-Royce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is</w:t>
      </w:r>
      <w:r w:rsidRPr="00657808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known the world over for delivering excellence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,</w:t>
      </w:r>
      <w:r w:rsidRPr="00657808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creating high-performance, integrated power solutions for use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on land, at sea and in the air and is currently looking for </w:t>
      </w:r>
      <w:r w:rsidR="001C7646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outstanding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young </w:t>
      </w:r>
      <w:r w:rsidR="001C7646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talents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to join </w:t>
      </w:r>
      <w:r w:rsidR="001C7646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its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  <w:r w:rsidR="00C04277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Internship and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Graduate Development </w:t>
      </w:r>
      <w:proofErr w:type="spellStart"/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Programmes</w:t>
      </w:r>
      <w:proofErr w:type="spellEnd"/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</w:t>
      </w:r>
    </w:p>
    <w:p w:rsidR="00034E56" w:rsidRPr="00214211" w:rsidRDefault="00034E56" w:rsidP="00034E56">
      <w:pPr>
        <w:contextualSpacing/>
        <w:jc w:val="both"/>
        <w:rPr>
          <w:rFonts w:ascii="Calibri" w:eastAsia="Times New Roman" w:hAnsi="Calibri" w:cs="Times New Roman"/>
          <w:color w:val="1F497D"/>
          <w:sz w:val="18"/>
          <w:szCs w:val="23"/>
          <w:lang w:val="en-US" w:eastAsia="it-IT"/>
        </w:rPr>
      </w:pPr>
    </w:p>
    <w:p w:rsidR="00D27871" w:rsidRPr="00D27871" w:rsidRDefault="00D27871" w:rsidP="0031312E">
      <w:pPr>
        <w:spacing w:after="0"/>
        <w:jc w:val="both"/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</w:pPr>
      <w:r w:rsidRPr="00D2787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Opportunities</w:t>
      </w:r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at Rolls-Royce</w:t>
      </w:r>
    </w:p>
    <w:p w:rsidR="002226F6" w:rsidRDefault="00A84406" w:rsidP="0031312E">
      <w:pPr>
        <w:spacing w:after="0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 w:rsidRPr="009A1C1C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Rolls-Royce </w:t>
      </w:r>
      <w:r w:rsid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Internship and </w:t>
      </w:r>
      <w:r w:rsidR="001C7646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G</w:t>
      </w:r>
      <w:r w:rsidR="00023569" w:rsidRP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raduate opportunities </w:t>
      </w:r>
      <w:r w:rsid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are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currently</w:t>
      </w:r>
      <w:r w:rsid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available </w:t>
      </w:r>
      <w:r w:rsidR="00023569" w:rsidRP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in</w:t>
      </w:r>
      <w:r w:rsid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the following areas</w:t>
      </w:r>
      <w:r w:rsidR="00023569" w:rsidRP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: Engineering, Manufacturing Engineering, Commercial,</w:t>
      </w:r>
      <w:r w:rsidR="00786FC2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  <w:r w:rsidR="00023569" w:rsidRP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Customer Manageme</w:t>
      </w:r>
      <w:r w:rsidR="00786FC2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nt &amp; Services, Health, Safety &amp; </w:t>
      </w:r>
      <w:r w:rsidR="00023569" w:rsidRP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Environment, Purchasing, Supply Chain Management,</w:t>
      </w:r>
      <w:r w:rsid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  <w:r w:rsidR="00023569" w:rsidRPr="0002356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Operations Management, Project Management or Human Resources.</w:t>
      </w:r>
    </w:p>
    <w:p w:rsidR="00D27871" w:rsidRDefault="00A84406" w:rsidP="00034E56">
      <w:pPr>
        <w:spacing w:after="0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Rolls-Royce recruits on a first come first served basis, so you are 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strongly encourage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d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to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a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pply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for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either the 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Gra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duate or Internship Programme ASAP 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and to complete the online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assessments. </w:t>
      </w:r>
      <w:r w:rsidRPr="000F622A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</w:p>
    <w:p w:rsidR="00034E56" w:rsidRPr="00D27871" w:rsidRDefault="00034E56" w:rsidP="00034E56">
      <w:pPr>
        <w:spacing w:after="0"/>
        <w:jc w:val="both"/>
        <w:rPr>
          <w:rFonts w:ascii="Calibri" w:eastAsia="Times New Roman" w:hAnsi="Calibri" w:cs="Times New Roman"/>
          <w:b/>
          <w:color w:val="1F497D"/>
          <w:sz w:val="18"/>
          <w:szCs w:val="23"/>
          <w:lang w:val="en-US" w:eastAsia="it-IT"/>
        </w:rPr>
      </w:pPr>
    </w:p>
    <w:p w:rsidR="004573C7" w:rsidRPr="00D27871" w:rsidRDefault="00D27871" w:rsidP="003131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</w:pPr>
      <w:r w:rsidRPr="00D2787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The Event</w:t>
      </w:r>
      <w:r w:rsidR="00E72039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at</w:t>
      </w:r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Uni</w:t>
      </w:r>
      <w:r w:rsidR="00E72039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Campania</w:t>
      </w:r>
      <w:proofErr w:type="spellEnd"/>
    </w:p>
    <w:p w:rsidR="001C7646" w:rsidRDefault="004C781E" w:rsidP="003131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On the day of the event, t</w:t>
      </w:r>
      <w:r w:rsidR="00D319E5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hree</w:t>
      </w:r>
      <w:r w:rsidR="00E64EDF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members o</w:t>
      </w:r>
      <w:r w:rsidR="001C7646" w:rsidRPr="00474420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f the Rolls-Royce </w:t>
      </w:r>
      <w:r w:rsidR="001C7646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University Campus T</w:t>
      </w:r>
      <w:r w:rsidR="001C7646" w:rsidRPr="00474420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eam will present the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opportunities that are available for both </w:t>
      </w:r>
      <w:r w:rsidR="001C7646" w:rsidRPr="00474420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interns and graduate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s</w:t>
      </w:r>
      <w:r w:rsidR="001C7646" w:rsidRPr="00474420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, share their experiences and insights, and give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answers to your </w:t>
      </w:r>
      <w:r w:rsidR="001C7646" w:rsidRPr="00474420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questions.</w:t>
      </w:r>
    </w:p>
    <w:p w:rsidR="001F4E8D" w:rsidRDefault="00683AC3" w:rsidP="003131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They will also dedicate a</w:t>
      </w:r>
      <w:r w:rsidR="001022EF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time slot to 1-to-1 </w:t>
      </w:r>
      <w:r w:rsidR="001F4E8D" w:rsidRPr="00D459C1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CV Review</w:t>
      </w:r>
      <w:r w:rsidR="001022EF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sessions,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with the aim to</w:t>
      </w:r>
      <w:r w:rsidR="001F4E8D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find outstanding candidates with the potential to join Rolls-Royce Graduate and Internship </w:t>
      </w:r>
      <w:proofErr w:type="spellStart"/>
      <w:r w:rsidR="001F4E8D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Programmes</w:t>
      </w:r>
      <w:proofErr w:type="spellEnd"/>
      <w:r w:rsidR="001F4E8D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. </w:t>
      </w:r>
    </w:p>
    <w:p w:rsidR="00577A3B" w:rsidRDefault="00577A3B" w:rsidP="00034E56">
      <w:pPr>
        <w:spacing w:after="0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Note that the entire event, including the 1-to-1 CV Reviews, </w:t>
      </w:r>
      <w:r w:rsidRPr="00A94CBD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will be conducted in English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</w:t>
      </w:r>
    </w:p>
    <w:p w:rsidR="00034E56" w:rsidRPr="00D27871" w:rsidRDefault="00034E56" w:rsidP="00034E56">
      <w:pPr>
        <w:spacing w:after="0"/>
        <w:rPr>
          <w:rFonts w:ascii="Calibri" w:eastAsia="Times New Roman" w:hAnsi="Calibri" w:cs="Times New Roman"/>
          <w:color w:val="1F497D"/>
          <w:sz w:val="18"/>
          <w:szCs w:val="23"/>
          <w:lang w:val="en-US" w:eastAsia="it-IT"/>
        </w:rPr>
      </w:pPr>
    </w:p>
    <w:p w:rsidR="00D27871" w:rsidRPr="00D27871" w:rsidRDefault="00D27871" w:rsidP="003131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 xml:space="preserve">The </w:t>
      </w:r>
      <w:r w:rsidRPr="00D2787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Requirements</w:t>
      </w:r>
    </w:p>
    <w:p w:rsidR="001F4E8D" w:rsidRDefault="004C781E" w:rsidP="003131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To apply for the graduate and internship </w:t>
      </w:r>
      <w:proofErr w:type="spellStart"/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programmes</w:t>
      </w:r>
      <w:proofErr w:type="spellEnd"/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at Rolls-Royce, candidates </w:t>
      </w:r>
      <w:r w:rsidR="00B75C0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need to </w:t>
      </w:r>
      <w:r w:rsidR="001F4E8D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meet the following requirements:</w:t>
      </w:r>
    </w:p>
    <w:p w:rsidR="003E1AD4" w:rsidRDefault="003E1AD4" w:rsidP="0031312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1F497D"/>
          <w:sz w:val="23"/>
          <w:szCs w:val="23"/>
          <w:lang w:val="en-US" w:eastAsia="it-IT"/>
        </w:rPr>
      </w:pPr>
      <w:r>
        <w:rPr>
          <w:color w:val="1F497D"/>
          <w:sz w:val="23"/>
          <w:szCs w:val="23"/>
          <w:lang w:val="en-US" w:eastAsia="it-IT"/>
        </w:rPr>
        <w:t>Fluency in English.</w:t>
      </w:r>
      <w:r w:rsidR="00B75C0E">
        <w:rPr>
          <w:color w:val="1F497D"/>
          <w:sz w:val="23"/>
          <w:szCs w:val="23"/>
          <w:lang w:val="en-US" w:eastAsia="it-IT"/>
        </w:rPr>
        <w:t xml:space="preserve"> </w:t>
      </w:r>
      <w:r w:rsidR="00B75C0E" w:rsidRPr="00B75C0E">
        <w:rPr>
          <w:color w:val="1F497D"/>
          <w:sz w:val="23"/>
          <w:szCs w:val="23"/>
          <w:lang w:eastAsia="it-IT"/>
        </w:rPr>
        <w:t>Other languages highly desirable</w:t>
      </w:r>
      <w:r w:rsidR="00B75C0E">
        <w:rPr>
          <w:color w:val="1F497D"/>
          <w:sz w:val="23"/>
          <w:szCs w:val="23"/>
          <w:lang w:eastAsia="it-IT"/>
        </w:rPr>
        <w:t>.</w:t>
      </w:r>
    </w:p>
    <w:p w:rsidR="004573C7" w:rsidRDefault="004573C7" w:rsidP="004573C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1F497D"/>
          <w:sz w:val="23"/>
          <w:szCs w:val="23"/>
          <w:lang w:val="en-US" w:eastAsia="it-IT"/>
        </w:rPr>
      </w:pPr>
      <w:r>
        <w:rPr>
          <w:color w:val="1F497D"/>
          <w:sz w:val="23"/>
          <w:szCs w:val="23"/>
          <w:lang w:val="en-US" w:eastAsia="it-IT"/>
        </w:rPr>
        <w:t xml:space="preserve">For all graduate </w:t>
      </w:r>
      <w:proofErr w:type="spellStart"/>
      <w:r>
        <w:rPr>
          <w:color w:val="1F497D"/>
          <w:sz w:val="23"/>
          <w:szCs w:val="23"/>
          <w:lang w:val="en-US" w:eastAsia="it-IT"/>
        </w:rPr>
        <w:t>programmes</w:t>
      </w:r>
      <w:proofErr w:type="spellEnd"/>
      <w:r>
        <w:rPr>
          <w:color w:val="1F497D"/>
          <w:sz w:val="23"/>
          <w:szCs w:val="23"/>
          <w:lang w:val="en-US" w:eastAsia="it-IT"/>
        </w:rPr>
        <w:t>, a</w:t>
      </w:r>
      <w:r w:rsidR="00740171" w:rsidRPr="004573C7">
        <w:rPr>
          <w:color w:val="1F497D"/>
          <w:sz w:val="23"/>
          <w:szCs w:val="23"/>
          <w:lang w:val="en-US" w:eastAsia="it-IT"/>
        </w:rPr>
        <w:t xml:space="preserve"> </w:t>
      </w:r>
      <w:r w:rsidR="0004510E" w:rsidRPr="004573C7">
        <w:rPr>
          <w:color w:val="1F497D"/>
          <w:sz w:val="23"/>
          <w:szCs w:val="23"/>
          <w:lang w:val="en-US" w:eastAsia="it-IT"/>
        </w:rPr>
        <w:t xml:space="preserve">bachelor’s/master’s degree (or equivalent) </w:t>
      </w:r>
      <w:r w:rsidR="00740171" w:rsidRPr="004573C7">
        <w:rPr>
          <w:color w:val="1F497D"/>
          <w:sz w:val="23"/>
          <w:szCs w:val="23"/>
          <w:lang w:val="en-US" w:eastAsia="it-IT"/>
        </w:rPr>
        <w:t>in a relevant subject achieved by August 201</w:t>
      </w:r>
      <w:r w:rsidR="003E5532" w:rsidRPr="004573C7">
        <w:rPr>
          <w:color w:val="1F497D"/>
          <w:sz w:val="23"/>
          <w:szCs w:val="23"/>
          <w:lang w:val="en-US" w:eastAsia="it-IT"/>
        </w:rPr>
        <w:t>9</w:t>
      </w:r>
      <w:r w:rsidR="00740171" w:rsidRPr="004573C7">
        <w:rPr>
          <w:color w:val="1F497D"/>
          <w:sz w:val="23"/>
          <w:szCs w:val="23"/>
          <w:lang w:val="en-US" w:eastAsia="it-IT"/>
        </w:rPr>
        <w:t xml:space="preserve"> with a minimum of 2:1 (UK grading system) </w:t>
      </w:r>
      <w:r w:rsidR="00740171" w:rsidRPr="004573C7">
        <w:rPr>
          <w:color w:val="FF0000"/>
          <w:sz w:val="23"/>
          <w:szCs w:val="23"/>
          <w:lang w:val="en-US" w:eastAsia="it-IT"/>
        </w:rPr>
        <w:t>i.e. the final grade (expected or achieved) shall be at least 100/110 as per Italian grading system</w:t>
      </w:r>
      <w:r w:rsidR="00271C4A" w:rsidRPr="004573C7">
        <w:rPr>
          <w:color w:val="1F497D"/>
          <w:sz w:val="23"/>
          <w:szCs w:val="23"/>
          <w:lang w:val="en-US" w:eastAsia="it-IT"/>
        </w:rPr>
        <w:t xml:space="preserve"> </w:t>
      </w:r>
      <w:r w:rsidR="00271C4A" w:rsidRPr="004573C7">
        <w:rPr>
          <w:i/>
          <w:color w:val="FF0000"/>
          <w:sz w:val="23"/>
          <w:szCs w:val="23"/>
          <w:lang w:val="en-US" w:eastAsia="it-IT"/>
        </w:rPr>
        <w:t>(change it to the relevant country grading system)</w:t>
      </w:r>
      <w:r w:rsidR="004E76E3" w:rsidRPr="004573C7">
        <w:rPr>
          <w:color w:val="1F497D"/>
          <w:sz w:val="23"/>
          <w:szCs w:val="23"/>
          <w:lang w:val="en-US" w:eastAsia="it-IT"/>
        </w:rPr>
        <w:t>.</w:t>
      </w:r>
      <w:r w:rsidRPr="004573C7">
        <w:rPr>
          <w:color w:val="1F497D"/>
          <w:sz w:val="23"/>
          <w:szCs w:val="23"/>
          <w:lang w:val="en-US" w:eastAsia="it-IT"/>
        </w:rPr>
        <w:t xml:space="preserve"> </w:t>
      </w:r>
    </w:p>
    <w:p w:rsidR="001022EF" w:rsidRPr="004573C7" w:rsidRDefault="004573C7" w:rsidP="004573C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1F497D"/>
          <w:sz w:val="23"/>
          <w:szCs w:val="23"/>
          <w:lang w:val="en-US" w:eastAsia="it-IT"/>
        </w:rPr>
      </w:pPr>
      <w:r w:rsidRPr="004573C7">
        <w:rPr>
          <w:color w:val="1F497D"/>
          <w:sz w:val="23"/>
          <w:szCs w:val="23"/>
          <w:lang w:val="en-US" w:eastAsia="it-IT"/>
        </w:rPr>
        <w:t>For i</w:t>
      </w:r>
      <w:r w:rsidR="001022EF" w:rsidRPr="004573C7">
        <w:rPr>
          <w:color w:val="1F497D"/>
          <w:sz w:val="23"/>
          <w:szCs w:val="23"/>
          <w:lang w:val="en-US" w:eastAsia="it-IT"/>
        </w:rPr>
        <w:t>nterns</w:t>
      </w:r>
      <w:r w:rsidRPr="004573C7">
        <w:rPr>
          <w:color w:val="1F497D"/>
          <w:sz w:val="23"/>
          <w:szCs w:val="23"/>
          <w:lang w:val="en-US" w:eastAsia="it-IT"/>
        </w:rPr>
        <w:t xml:space="preserve">hip </w:t>
      </w:r>
      <w:proofErr w:type="spellStart"/>
      <w:r w:rsidR="002F047E">
        <w:rPr>
          <w:color w:val="1F497D"/>
          <w:sz w:val="23"/>
          <w:szCs w:val="23"/>
          <w:lang w:val="en-US" w:eastAsia="it-IT"/>
        </w:rPr>
        <w:t>programmes</w:t>
      </w:r>
      <w:proofErr w:type="spellEnd"/>
      <w:r w:rsidRPr="004573C7">
        <w:rPr>
          <w:color w:val="1F497D"/>
          <w:sz w:val="23"/>
          <w:szCs w:val="23"/>
          <w:lang w:val="en-US" w:eastAsia="it-IT"/>
        </w:rPr>
        <w:t xml:space="preserve"> </w:t>
      </w:r>
      <w:r>
        <w:rPr>
          <w:color w:val="1F497D"/>
          <w:sz w:val="23"/>
          <w:szCs w:val="23"/>
          <w:lang w:val="en-US" w:eastAsia="it-IT"/>
        </w:rPr>
        <w:t xml:space="preserve">a degree </w:t>
      </w:r>
      <w:r w:rsidRPr="004573C7">
        <w:rPr>
          <w:color w:val="1F497D"/>
          <w:sz w:val="23"/>
          <w:szCs w:val="23"/>
          <w:lang w:val="en-US" w:eastAsia="it-IT"/>
        </w:rPr>
        <w:t>it is not required, but b</w:t>
      </w:r>
      <w:r w:rsidR="001022EF" w:rsidRPr="004573C7">
        <w:rPr>
          <w:color w:val="1F497D"/>
          <w:sz w:val="23"/>
          <w:szCs w:val="23"/>
          <w:lang w:val="en-US" w:eastAsia="it-IT"/>
        </w:rPr>
        <w:t>eing a student is a must.</w:t>
      </w:r>
    </w:p>
    <w:p w:rsidR="00E72039" w:rsidRPr="00E72039" w:rsidRDefault="00483893" w:rsidP="004573C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1F497D"/>
          <w:sz w:val="23"/>
          <w:szCs w:val="23"/>
          <w:lang w:val="en-US" w:eastAsia="it-IT"/>
        </w:rPr>
      </w:pPr>
      <w:r w:rsidRPr="00E72039">
        <w:rPr>
          <w:color w:val="1F497D"/>
          <w:sz w:val="23"/>
          <w:szCs w:val="23"/>
          <w:lang w:val="en-US" w:eastAsia="it-IT"/>
        </w:rPr>
        <w:t>Previous work experience (required for graduates and desirable for interns)</w:t>
      </w:r>
    </w:p>
    <w:p w:rsidR="004573C7" w:rsidRPr="00E72039" w:rsidRDefault="003E1AD4" w:rsidP="004573C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1F497D"/>
          <w:sz w:val="23"/>
          <w:szCs w:val="23"/>
          <w:lang w:val="en-US" w:eastAsia="it-IT"/>
        </w:rPr>
      </w:pPr>
      <w:r w:rsidRPr="00E72039">
        <w:rPr>
          <w:color w:val="1F497D"/>
          <w:sz w:val="23"/>
          <w:szCs w:val="23"/>
          <w:lang w:val="en-US" w:eastAsia="it-IT"/>
        </w:rPr>
        <w:t>CV written in English.</w:t>
      </w:r>
    </w:p>
    <w:p w:rsidR="00034E56" w:rsidRPr="00034E56" w:rsidRDefault="00034E56" w:rsidP="00034E56">
      <w:pPr>
        <w:pStyle w:val="Paragrafoelenco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1F497D"/>
          <w:sz w:val="18"/>
          <w:szCs w:val="23"/>
          <w:lang w:val="en-US" w:eastAsia="it-IT"/>
        </w:rPr>
      </w:pPr>
    </w:p>
    <w:p w:rsidR="00B75C0E" w:rsidRPr="004573C7" w:rsidRDefault="00D27871" w:rsidP="004573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What Are You Looking F</w:t>
      </w:r>
      <w:r w:rsidR="00B75C0E" w:rsidRPr="004573C7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or?</w:t>
      </w:r>
    </w:p>
    <w:p w:rsidR="008A14EE" w:rsidRDefault="00B407A5" w:rsidP="00E72039">
      <w:pPr>
        <w:spacing w:after="0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If </w:t>
      </w:r>
      <w:r w:rsidR="00B75C0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you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meet the above requirement</w:t>
      </w:r>
      <w:r w:rsidR="00577A3B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, are passionate about the company a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nd are clearly </w:t>
      </w:r>
      <w:r>
        <w:rPr>
          <w:rFonts w:ascii="Calibri" w:eastAsia="Times New Roman" w:hAnsi="Calibri"/>
          <w:color w:val="1F497D"/>
          <w:sz w:val="23"/>
          <w:szCs w:val="23"/>
          <w:lang w:eastAsia="it-IT"/>
        </w:rPr>
        <w:t>motivated</w:t>
      </w:r>
      <w:r w:rsidRPr="00B407A5">
        <w:rPr>
          <w:rFonts w:ascii="Calibri" w:eastAsia="Times New Roman" w:hAnsi="Calibri"/>
          <w:color w:val="1F497D"/>
          <w:sz w:val="23"/>
          <w:szCs w:val="23"/>
          <w:lang w:eastAsia="it-IT"/>
        </w:rPr>
        <w:t xml:space="preserve"> </w:t>
      </w:r>
      <w:r>
        <w:rPr>
          <w:rFonts w:ascii="Calibri" w:eastAsia="Times New Roman" w:hAnsi="Calibri"/>
          <w:color w:val="1F497D"/>
          <w:sz w:val="23"/>
          <w:szCs w:val="23"/>
          <w:lang w:eastAsia="it-IT"/>
        </w:rPr>
        <w:t xml:space="preserve">to join one of the </w:t>
      </w:r>
      <w:r w:rsidR="004573C7">
        <w:rPr>
          <w:rFonts w:ascii="Calibri" w:eastAsia="Times New Roman" w:hAnsi="Calibri"/>
          <w:color w:val="1F497D"/>
          <w:sz w:val="23"/>
          <w:szCs w:val="23"/>
          <w:lang w:eastAsia="it-IT"/>
        </w:rPr>
        <w:t>i</w:t>
      </w:r>
      <w:r w:rsidR="00483893">
        <w:rPr>
          <w:rFonts w:ascii="Calibri" w:eastAsia="Times New Roman" w:hAnsi="Calibri"/>
          <w:color w:val="1F497D"/>
          <w:sz w:val="23"/>
          <w:szCs w:val="23"/>
          <w:lang w:eastAsia="it-IT"/>
        </w:rPr>
        <w:t xml:space="preserve">nternship and </w:t>
      </w:r>
      <w:r w:rsidR="004573C7">
        <w:rPr>
          <w:rFonts w:ascii="Calibri" w:eastAsia="Times New Roman" w:hAnsi="Calibri"/>
          <w:color w:val="1F497D"/>
          <w:sz w:val="23"/>
          <w:szCs w:val="23"/>
          <w:lang w:eastAsia="it-IT"/>
        </w:rPr>
        <w:t xml:space="preserve">graduate </w:t>
      </w:r>
      <w:r>
        <w:rPr>
          <w:rFonts w:ascii="Calibri" w:eastAsia="Times New Roman" w:hAnsi="Calibri"/>
          <w:color w:val="1F497D"/>
          <w:sz w:val="23"/>
          <w:szCs w:val="23"/>
          <w:lang w:eastAsia="it-IT"/>
        </w:rPr>
        <w:t>programmes Rolls-Royce</w:t>
      </w:r>
      <w:r w:rsidR="00577A3B">
        <w:rPr>
          <w:rFonts w:ascii="Calibri" w:eastAsia="Times New Roman" w:hAnsi="Calibri"/>
          <w:color w:val="1F497D"/>
          <w:sz w:val="23"/>
          <w:szCs w:val="23"/>
          <w:lang w:eastAsia="it-IT"/>
        </w:rPr>
        <w:t xml:space="preserve"> offers</w:t>
      </w:r>
      <w:r>
        <w:rPr>
          <w:rFonts w:ascii="Calibri" w:eastAsia="Times New Roman" w:hAnsi="Calibri"/>
          <w:color w:val="1F497D"/>
          <w:sz w:val="23"/>
          <w:szCs w:val="23"/>
          <w:lang w:eastAsia="it-IT"/>
        </w:rPr>
        <w:t xml:space="preserve">, </w:t>
      </w:r>
      <w:r w:rsidR="00B75C0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p</w:t>
      </w:r>
      <w:r w:rsidR="00B75C0E" w:rsidRPr="00636CD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lease click on the link below</w:t>
      </w:r>
      <w:r w:rsidR="00B75C0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  <w:r w:rsidR="004573C7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and</w:t>
      </w:r>
      <w:r w:rsidR="00B75C0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register for the </w:t>
      </w:r>
      <w:r w:rsidR="00D27871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event</w:t>
      </w:r>
      <w:r w:rsidR="00B75C0E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:</w:t>
      </w:r>
      <w:r w:rsidR="00E7203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</w:p>
    <w:p w:rsidR="00034E56" w:rsidRDefault="00E72039" w:rsidP="00E72039">
      <w:pPr>
        <w:spacing w:after="0"/>
        <w:jc w:val="both"/>
        <w:rPr>
          <w:rStyle w:val="Collegamentoipertestuale"/>
          <w:sz w:val="23"/>
          <w:szCs w:val="23"/>
        </w:rPr>
      </w:pPr>
      <w:hyperlink r:id="rId9" w:history="1">
        <w:r w:rsidRPr="00157006">
          <w:rPr>
            <w:rStyle w:val="Collegamentoipertestuale"/>
            <w:sz w:val="23"/>
            <w:szCs w:val="23"/>
          </w:rPr>
          <w:t>https://rolls-royceplc.doodle.com/poll/qmp7gw6db55fndb3</w:t>
        </w:r>
      </w:hyperlink>
    </w:p>
    <w:p w:rsidR="00C72919" w:rsidRPr="00C72919" w:rsidRDefault="00C72919" w:rsidP="00E72039">
      <w:pPr>
        <w:spacing w:after="0"/>
        <w:jc w:val="both"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 w:rsidRPr="00C7291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Participants to the 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1-to-1 </w:t>
      </w:r>
      <w:r w:rsidRPr="00C7291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CV Reviews will be pre-selected by </w:t>
      </w:r>
      <w:proofErr w:type="spellStart"/>
      <w:r w:rsidRPr="00C7291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UniCampania</w:t>
      </w:r>
      <w:proofErr w:type="spellEnd"/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 P</w:t>
      </w:r>
      <w:r w:rsidRPr="00C7291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lease, visit the university website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for further information</w:t>
      </w:r>
      <w:r w:rsidRPr="00C72919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</w:t>
      </w:r>
    </w:p>
    <w:p w:rsidR="00C72919" w:rsidRDefault="00C72919" w:rsidP="00034E56">
      <w:pPr>
        <w:contextualSpacing/>
        <w:rPr>
          <w:rStyle w:val="Collegamentoipertestuale"/>
          <w:sz w:val="14"/>
          <w:szCs w:val="23"/>
        </w:rPr>
      </w:pPr>
    </w:p>
    <w:p w:rsidR="00C72919" w:rsidRPr="00E72039" w:rsidRDefault="00C72919" w:rsidP="00034E56">
      <w:pPr>
        <w:contextualSpacing/>
        <w:rPr>
          <w:rStyle w:val="Collegamentoipertestuale"/>
          <w:sz w:val="14"/>
          <w:szCs w:val="23"/>
        </w:rPr>
      </w:pPr>
    </w:p>
    <w:p w:rsidR="00D27871" w:rsidRDefault="00D27871" w:rsidP="00214211">
      <w:pPr>
        <w:contextualSpacing/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</w:pPr>
      <w:r w:rsidRPr="00D27871"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  <w:t>NOTE:</w:t>
      </w:r>
      <w:r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  <w:r w:rsidR="00577A3B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Specific requirements vary by </w:t>
      </w:r>
      <w:proofErr w:type="spellStart"/>
      <w:r w:rsidR="00577A3B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programme</w:t>
      </w:r>
      <w:proofErr w:type="spellEnd"/>
      <w:r w:rsidR="00577A3B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</w:t>
      </w:r>
      <w:r w:rsidR="00577A3B" w:rsidRPr="00491C24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</w:p>
    <w:p w:rsidR="004573C7" w:rsidRDefault="004573C7" w:rsidP="00214211">
      <w:pPr>
        <w:contextualSpacing/>
        <w:jc w:val="both"/>
        <w:rPr>
          <w:rFonts w:ascii="Calibri" w:eastAsia="Times New Roman" w:hAnsi="Calibri" w:cs="Times New Roman"/>
          <w:b/>
          <w:color w:val="1F497D"/>
          <w:sz w:val="23"/>
          <w:szCs w:val="23"/>
          <w:lang w:val="en-US" w:eastAsia="it-IT"/>
        </w:rPr>
      </w:pPr>
      <w:r w:rsidRPr="00491C24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To find out more visit </w:t>
      </w:r>
      <w:r w:rsidR="00DF775E">
        <w:fldChar w:fldCharType="begin"/>
      </w:r>
      <w:r w:rsidR="00DF775E">
        <w:instrText xml:space="preserve"> HYPERLINK "http://www.rolls-royce.com/internships" \t "_blank" </w:instrText>
      </w:r>
      <w:r w:rsidR="00DF775E">
        <w:fldChar w:fldCharType="separate"/>
      </w:r>
      <w:r w:rsidRPr="00491C24">
        <w:rPr>
          <w:rStyle w:val="Collegamentoipertestuale"/>
          <w:sz w:val="23"/>
          <w:szCs w:val="23"/>
        </w:rPr>
        <w:t>www.rolls-royce.com/internships</w:t>
      </w:r>
      <w:r w:rsidR="00DF775E">
        <w:rPr>
          <w:rStyle w:val="Collegamentoipertestuale"/>
          <w:sz w:val="23"/>
          <w:szCs w:val="23"/>
        </w:rPr>
        <w:fldChar w:fldCharType="end"/>
      </w:r>
      <w:r w:rsidRPr="00491C24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491C24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or </w:t>
      </w:r>
      <w:r w:rsidR="00DF775E">
        <w:fldChar w:fldCharType="begin"/>
      </w:r>
      <w:r w:rsidR="00DF775E">
        <w:instrText xml:space="preserve"> HYPERLINK "http://www.rolls-royce.com/graduates" \t "_blank" </w:instrText>
      </w:r>
      <w:r w:rsidR="00DF775E">
        <w:fldChar w:fldCharType="separate"/>
      </w:r>
      <w:r w:rsidRPr="00491C24">
        <w:rPr>
          <w:rStyle w:val="Collegamentoipertestuale"/>
          <w:sz w:val="23"/>
          <w:szCs w:val="23"/>
        </w:rPr>
        <w:t>www.rolls-royce.com/graduates</w:t>
      </w:r>
      <w:r w:rsidR="00DF775E">
        <w:rPr>
          <w:rStyle w:val="Collegamentoipertestuale"/>
          <w:sz w:val="23"/>
          <w:szCs w:val="23"/>
        </w:rPr>
        <w:fldChar w:fldCharType="end"/>
      </w:r>
      <w:r w:rsidRPr="00491C24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>.</w:t>
      </w:r>
      <w:r w:rsidR="00577A3B">
        <w:rPr>
          <w:rFonts w:ascii="Calibri" w:eastAsia="Times New Roman" w:hAnsi="Calibri" w:cs="Times New Roman"/>
          <w:color w:val="1F497D"/>
          <w:sz w:val="23"/>
          <w:szCs w:val="23"/>
          <w:lang w:val="en-US" w:eastAsia="it-IT"/>
        </w:rPr>
        <w:t xml:space="preserve"> </w:t>
      </w:r>
    </w:p>
    <w:sectPr w:rsidR="004573C7" w:rsidSect="00C72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D0" w:rsidRDefault="002A70D0" w:rsidP="0031312E">
      <w:pPr>
        <w:spacing w:after="0" w:line="240" w:lineRule="auto"/>
      </w:pPr>
      <w:r>
        <w:separator/>
      </w:r>
    </w:p>
  </w:endnote>
  <w:endnote w:type="continuationSeparator" w:id="0">
    <w:p w:rsidR="002A70D0" w:rsidRDefault="002A70D0" w:rsidP="0031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D0" w:rsidRDefault="002A70D0" w:rsidP="0031312E">
      <w:pPr>
        <w:spacing w:after="0" w:line="240" w:lineRule="auto"/>
      </w:pPr>
      <w:r>
        <w:separator/>
      </w:r>
    </w:p>
  </w:footnote>
  <w:footnote w:type="continuationSeparator" w:id="0">
    <w:p w:rsidR="002A70D0" w:rsidRDefault="002A70D0" w:rsidP="0031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2A7B"/>
    <w:multiLevelType w:val="hybridMultilevel"/>
    <w:tmpl w:val="DF2E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1E"/>
    <w:rsid w:val="00023569"/>
    <w:rsid w:val="00034E56"/>
    <w:rsid w:val="0004510E"/>
    <w:rsid w:val="000870AC"/>
    <w:rsid w:val="000E7102"/>
    <w:rsid w:val="000F622A"/>
    <w:rsid w:val="001022EF"/>
    <w:rsid w:val="00154B17"/>
    <w:rsid w:val="001C7646"/>
    <w:rsid w:val="001F4E8D"/>
    <w:rsid w:val="00204C05"/>
    <w:rsid w:val="002060CC"/>
    <w:rsid w:val="00214211"/>
    <w:rsid w:val="002226F6"/>
    <w:rsid w:val="00271C4A"/>
    <w:rsid w:val="002A70D0"/>
    <w:rsid w:val="002F047E"/>
    <w:rsid w:val="002F37D7"/>
    <w:rsid w:val="002F5E02"/>
    <w:rsid w:val="003008ED"/>
    <w:rsid w:val="0031312E"/>
    <w:rsid w:val="003D1447"/>
    <w:rsid w:val="003E1AD4"/>
    <w:rsid w:val="003E5532"/>
    <w:rsid w:val="003F0492"/>
    <w:rsid w:val="0040290F"/>
    <w:rsid w:val="004573C7"/>
    <w:rsid w:val="00474420"/>
    <w:rsid w:val="00483893"/>
    <w:rsid w:val="00483A02"/>
    <w:rsid w:val="00491C24"/>
    <w:rsid w:val="004C781E"/>
    <w:rsid w:val="004E76E3"/>
    <w:rsid w:val="004F3364"/>
    <w:rsid w:val="00577A3B"/>
    <w:rsid w:val="00590A6E"/>
    <w:rsid w:val="00594A6A"/>
    <w:rsid w:val="005955C1"/>
    <w:rsid w:val="005B59E6"/>
    <w:rsid w:val="005F5619"/>
    <w:rsid w:val="006241D3"/>
    <w:rsid w:val="00636CDE"/>
    <w:rsid w:val="00657808"/>
    <w:rsid w:val="00683AC3"/>
    <w:rsid w:val="00697835"/>
    <w:rsid w:val="006D7A44"/>
    <w:rsid w:val="00740171"/>
    <w:rsid w:val="00756CDA"/>
    <w:rsid w:val="00786FC2"/>
    <w:rsid w:val="008A14EE"/>
    <w:rsid w:val="008A4940"/>
    <w:rsid w:val="008A4A01"/>
    <w:rsid w:val="008B662B"/>
    <w:rsid w:val="008B6CB9"/>
    <w:rsid w:val="0094594E"/>
    <w:rsid w:val="00973407"/>
    <w:rsid w:val="009A0377"/>
    <w:rsid w:val="009D13BE"/>
    <w:rsid w:val="00A12A80"/>
    <w:rsid w:val="00A84406"/>
    <w:rsid w:val="00AF7DF2"/>
    <w:rsid w:val="00B407A5"/>
    <w:rsid w:val="00B42E97"/>
    <w:rsid w:val="00B47EF0"/>
    <w:rsid w:val="00B5360C"/>
    <w:rsid w:val="00B60CFE"/>
    <w:rsid w:val="00B75C0E"/>
    <w:rsid w:val="00BF17A9"/>
    <w:rsid w:val="00C04277"/>
    <w:rsid w:val="00C462AB"/>
    <w:rsid w:val="00C6029D"/>
    <w:rsid w:val="00C72919"/>
    <w:rsid w:val="00CC19B8"/>
    <w:rsid w:val="00CD5500"/>
    <w:rsid w:val="00D1591E"/>
    <w:rsid w:val="00D27871"/>
    <w:rsid w:val="00D319E5"/>
    <w:rsid w:val="00D459C1"/>
    <w:rsid w:val="00D7473C"/>
    <w:rsid w:val="00DF775E"/>
    <w:rsid w:val="00E35ED7"/>
    <w:rsid w:val="00E64EDF"/>
    <w:rsid w:val="00E72039"/>
    <w:rsid w:val="00E736DE"/>
    <w:rsid w:val="00EE6BF8"/>
    <w:rsid w:val="00F4781E"/>
    <w:rsid w:val="00F65A91"/>
    <w:rsid w:val="00FA50DD"/>
    <w:rsid w:val="00F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9C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F622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7442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312E"/>
  </w:style>
  <w:style w:type="paragraph" w:styleId="Pidipagina">
    <w:name w:val="footer"/>
    <w:basedOn w:val="Normale"/>
    <w:link w:val="PidipaginaCarattere"/>
    <w:uiPriority w:val="99"/>
    <w:unhideWhenUsed/>
    <w:rsid w:val="0031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131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83A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4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-locationname2">
    <w:name w:val="d-locationname2"/>
    <w:basedOn w:val="Caratterepredefinitoparagrafo"/>
    <w:rsid w:val="002142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9C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F622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7442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312E"/>
  </w:style>
  <w:style w:type="paragraph" w:styleId="Pidipagina">
    <w:name w:val="footer"/>
    <w:basedOn w:val="Normale"/>
    <w:link w:val="PidipaginaCarattere"/>
    <w:uiPriority w:val="99"/>
    <w:unhideWhenUsed/>
    <w:rsid w:val="0031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131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83A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4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-locationname2">
    <w:name w:val="d-locationname2"/>
    <w:basedOn w:val="Caratterepredefinitoparagrafo"/>
    <w:rsid w:val="0021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rolls-royceplc.doodle.com/poll/qmp7gw6db55fndb3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Guanto, Nino Ivan</dc:creator>
  <cp:lastModifiedBy>Nadia Barrella</cp:lastModifiedBy>
  <cp:revision>2</cp:revision>
  <dcterms:created xsi:type="dcterms:W3CDTF">2018-09-26T10:21:00Z</dcterms:created>
  <dcterms:modified xsi:type="dcterms:W3CDTF">2018-09-26T10:21:00Z</dcterms:modified>
</cp:coreProperties>
</file>